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DF" w:rsidRDefault="006978DF" w:rsidP="006978DF">
      <w:pPr>
        <w:jc w:val="center"/>
        <w:rPr>
          <w:b/>
        </w:rPr>
      </w:pPr>
      <w:r>
        <w:rPr>
          <w:b/>
        </w:rPr>
        <w:t>IZVJEŠĆE STEČAJNOGA UPRAVITELJA O TIJEKU STEČAJNOGA POSTUPKA I STANJU STEČAJNE MASE</w:t>
      </w:r>
    </w:p>
    <w:p w:rsidR="006978DF" w:rsidRDefault="006978DF" w:rsidP="006978DF">
      <w:pPr>
        <w:jc w:val="center"/>
      </w:pPr>
    </w:p>
    <w:p w:rsidR="006978DF" w:rsidRDefault="006978DF" w:rsidP="006978DF">
      <w:pPr>
        <w:jc w:val="both"/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 xml:space="preserve">ki sud </w:t>
      </w:r>
      <w:r>
        <w:t>Zagrebu</w:t>
      </w:r>
    </w:p>
    <w:p w:rsidR="006978DF" w:rsidRDefault="006978DF" w:rsidP="006978DF">
      <w:pPr>
        <w:jc w:val="both"/>
        <w:rPr>
          <w:lang w:val="pl-PL"/>
        </w:rPr>
      </w:pPr>
      <w:r>
        <w:rPr>
          <w:lang w:val="pl-PL"/>
        </w:rPr>
        <w:t xml:space="preserve">Poslovni broj spisa </w:t>
      </w:r>
      <w:r>
        <w:rPr>
          <w:b/>
          <w:lang w:val="pl-PL"/>
        </w:rPr>
        <w:t>St – 2039/1</w:t>
      </w:r>
      <w:r>
        <w:rPr>
          <w:b/>
          <w:lang w:val="pl-PL"/>
        </w:rPr>
        <w:t>3</w:t>
      </w:r>
    </w:p>
    <w:p w:rsidR="006978DF" w:rsidRDefault="006978DF" w:rsidP="006978DF">
      <w:pPr>
        <w:rPr>
          <w:b/>
        </w:rPr>
      </w:pPr>
      <w:r>
        <w:rPr>
          <w:b/>
          <w:lang w:val="pl-PL"/>
        </w:rPr>
        <w:t>TEHNOPANELI d.o.o. – u stečaju, OIB:</w:t>
      </w:r>
      <w:r>
        <w:rPr>
          <w:lang w:val="pl-PL"/>
        </w:rPr>
        <w:t xml:space="preserve"> </w:t>
      </w:r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rPr>
          <w:rFonts w:ascii="Arial" w:hAnsi="Arial" w:cs="Arial"/>
        </w:rPr>
        <w:t>19275183879</w:t>
      </w:r>
      <w:proofErr w:type="spellEnd"/>
      <w:r>
        <w:rPr>
          <w:b/>
          <w:lang w:val="pl-PL"/>
        </w:rPr>
        <w:t xml:space="preserve"> </w:t>
      </w:r>
      <w:r>
        <w:rPr>
          <w:b/>
        </w:rPr>
        <w:t>,</w:t>
      </w:r>
    </w:p>
    <w:p w:rsidR="006978DF" w:rsidRDefault="006978DF" w:rsidP="006978DF">
      <w:pPr>
        <w:rPr>
          <w:b/>
          <w:lang w:val="pl-PL"/>
        </w:rPr>
      </w:pPr>
      <w:r>
        <w:rPr>
          <w:b/>
          <w:lang w:val="pl-PL"/>
        </w:rPr>
        <w:t>Zagreb, Zahorova 3</w:t>
      </w:r>
    </w:p>
    <w:p w:rsidR="006978DF" w:rsidRDefault="006978DF" w:rsidP="006978DF">
      <w:pPr>
        <w:jc w:val="center"/>
        <w:rPr>
          <w:b/>
          <w:lang w:val="pl-PL"/>
        </w:rPr>
      </w:pPr>
    </w:p>
    <w:p w:rsidR="006978DF" w:rsidRDefault="006978DF" w:rsidP="006978DF">
      <w:pPr>
        <w:rPr>
          <w:lang w:val="pl-PL"/>
        </w:rPr>
      </w:pPr>
      <w:r>
        <w:rPr>
          <w:lang w:val="pl-PL"/>
        </w:rPr>
        <w:t>I.  TIJEK STEČAJNOGA POSTUPKA U RAZDOBLJU do 14. studenog 2016.</w:t>
      </w:r>
    </w:p>
    <w:p w:rsidR="006978DF" w:rsidRDefault="006978DF" w:rsidP="006978DF">
      <w:pPr>
        <w:pStyle w:val="Textbody"/>
        <w:jc w:val="both"/>
      </w:pPr>
      <w:proofErr w:type="spellStart"/>
      <w:r>
        <w:rPr>
          <w:lang w:val="de-DE"/>
        </w:rPr>
        <w:t>Rješenjem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Trgovačkog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Zagrebu</w:t>
      </w:r>
      <w:proofErr w:type="spellEnd"/>
      <w:r>
        <w:rPr>
          <w:lang w:val="de-DE"/>
        </w:rPr>
        <w:t xml:space="preserve"> br. St – 2039/1</w:t>
      </w:r>
      <w:r>
        <w:rPr>
          <w:lang w:val="de-DE"/>
        </w:rPr>
        <w:t>3</w:t>
      </w:r>
      <w:bookmarkStart w:id="0" w:name="_GoBack"/>
      <w:bookmarkEnd w:id="0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15. </w:t>
      </w:r>
      <w:proofErr w:type="spellStart"/>
      <w:r>
        <w:rPr>
          <w:lang w:val="de-DE"/>
        </w:rPr>
        <w:t>rujna</w:t>
      </w:r>
      <w:proofErr w:type="spellEnd"/>
      <w:r>
        <w:rPr>
          <w:lang w:val="de-DE"/>
        </w:rPr>
        <w:t xml:space="preserve"> 2014.  </w:t>
      </w:r>
      <w:proofErr w:type="spellStart"/>
      <w:r>
        <w:rPr>
          <w:lang w:val="de-DE"/>
        </w:rPr>
        <w:t>otvoren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stečajni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TEHNOPANELI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d.o.o</w:t>
      </w:r>
      <w:proofErr w:type="spellEnd"/>
      <w:r>
        <w:rPr>
          <w:lang w:val="de-DE"/>
        </w:rPr>
        <w:t>.</w:t>
      </w:r>
      <w:r>
        <w:t xml:space="preserve"> – u stečaju, Zagreb, </w:t>
      </w:r>
      <w:proofErr w:type="spellStart"/>
      <w:r>
        <w:t>Zaharova</w:t>
      </w:r>
      <w:proofErr w:type="spellEnd"/>
      <w:r>
        <w:t xml:space="preserve"> 3.</w:t>
      </w:r>
    </w:p>
    <w:p w:rsidR="006978DF" w:rsidRDefault="006978DF" w:rsidP="006978DF">
      <w:pPr>
        <w:widowControl w:val="0"/>
        <w:suppressAutoHyphens/>
        <w:autoSpaceDN w:val="0"/>
        <w:jc w:val="both"/>
        <w:textAlignment w:val="baseline"/>
        <w:rPr>
          <w:lang w:val="pl-PL"/>
        </w:rPr>
      </w:pPr>
    </w:p>
    <w:p w:rsidR="006978DF" w:rsidRDefault="006978DF" w:rsidP="006978DF">
      <w:pPr>
        <w:widowControl w:val="0"/>
        <w:suppressAutoHyphens/>
        <w:autoSpaceDN w:val="0"/>
        <w:jc w:val="both"/>
        <w:textAlignment w:val="baseline"/>
        <w:rPr>
          <w:lang w:val="pl-PL"/>
        </w:rPr>
      </w:pPr>
      <w:r>
        <w:rPr>
          <w:lang w:val="pl-PL"/>
        </w:rPr>
        <w:t>U dosadašnjem tijeku postupka, održani su ispitno i izvještajno ročište kao i posebno ispitno ročište.</w:t>
      </w:r>
    </w:p>
    <w:p w:rsidR="006978DF" w:rsidRDefault="006978DF" w:rsidP="006978DF">
      <w:pPr>
        <w:widowControl w:val="0"/>
        <w:suppressAutoHyphens/>
        <w:autoSpaceDN w:val="0"/>
        <w:jc w:val="both"/>
        <w:textAlignment w:val="baseline"/>
        <w:rPr>
          <w:lang w:val="pl-PL"/>
        </w:rPr>
      </w:pPr>
      <w:r>
        <w:rPr>
          <w:lang w:val="pl-PL"/>
        </w:rPr>
        <w:t>Također su unovčene pokretnine u vlasništvu stečajnog dužnika, na temelju odluke Skupštine vjerovnika, sukladno odredbi čl. 158. Stečajnog zakona. Procjena pokretnina, koju je činila</w:t>
      </w:r>
      <w:r>
        <w:t xml:space="preserve"> proizvodnu, transportnu i skladišnu oprema,  je procijenjena po sudskom vještaku Zdenku </w:t>
      </w:r>
      <w:proofErr w:type="spellStart"/>
      <w:r>
        <w:t>Vrankić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>., te se ista nalazi u spisu.</w:t>
      </w:r>
    </w:p>
    <w:p w:rsidR="006978DF" w:rsidRDefault="006978DF" w:rsidP="006978DF">
      <w:pPr>
        <w:jc w:val="both"/>
        <w:rPr>
          <w:lang w:val="de-DE"/>
        </w:rPr>
      </w:pPr>
    </w:p>
    <w:p w:rsidR="006978DF" w:rsidRDefault="006978DF" w:rsidP="006978DF">
      <w:pPr>
        <w:rPr>
          <w:lang w:val="pl-PL"/>
        </w:rPr>
      </w:pPr>
      <w:r>
        <w:rPr>
          <w:lang w:val="pl-PL"/>
        </w:rPr>
        <w:t>II. STANJE STEČAJNE MASE</w:t>
      </w:r>
    </w:p>
    <w:p w:rsidR="006978DF" w:rsidRDefault="006978DF" w:rsidP="006978DF">
      <w:pPr>
        <w:rPr>
          <w:lang w:val="pl-PL"/>
        </w:rPr>
      </w:pPr>
      <w:r>
        <w:rPr>
          <w:lang w:val="pl-PL"/>
        </w:rPr>
        <w:t>Stečajnu masu čine nekretninae kako slijedi:</w:t>
      </w:r>
    </w:p>
    <w:p w:rsidR="006978DF" w:rsidRDefault="006978DF" w:rsidP="006978DF">
      <w:pPr>
        <w:numPr>
          <w:ilvl w:val="0"/>
          <w:numId w:val="28"/>
        </w:numPr>
        <w:jc w:val="both"/>
      </w:pPr>
      <w:r>
        <w:t xml:space="preserve">Zk.ul.br. </w:t>
      </w:r>
      <w:proofErr w:type="spellStart"/>
      <w:r>
        <w:t>2763</w:t>
      </w:r>
      <w:proofErr w:type="spellEnd"/>
      <w:r>
        <w:t xml:space="preserve"> k.o. ZABOK, u naravi predstavlja LIVADU površine </w:t>
      </w:r>
      <w:proofErr w:type="spellStart"/>
      <w:r>
        <w:t>4.647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. Na predmetnoj nekretnini upisan je teret u iznosu od </w:t>
      </w:r>
      <w:proofErr w:type="spellStart"/>
      <w:r>
        <w:t>285.000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 u korist ZAGREBAČKE BANKE d.d. a temeljem Ugovora o založnom pravu (Z-</w:t>
      </w:r>
      <w:proofErr w:type="spellStart"/>
      <w:r>
        <w:t>2107</w:t>
      </w:r>
      <w:proofErr w:type="spellEnd"/>
      <w:r>
        <w:t>/</w:t>
      </w:r>
      <w:proofErr w:type="spellStart"/>
      <w:r>
        <w:t>08</w:t>
      </w:r>
      <w:proofErr w:type="spellEnd"/>
      <w:r>
        <w:t>), teret u iznosu od 6.000.000,</w:t>
      </w:r>
      <w:proofErr w:type="spellStart"/>
      <w:r>
        <w:t>00</w:t>
      </w:r>
      <w:proofErr w:type="spellEnd"/>
      <w:r>
        <w:t xml:space="preserve"> kn u korist ZAGREBAČKE BANKE d.d. a temeljem Ugovora o založnom pravu (Z-</w:t>
      </w:r>
      <w:proofErr w:type="spellStart"/>
      <w:r>
        <w:t>2910</w:t>
      </w:r>
      <w:proofErr w:type="spellEnd"/>
      <w:r>
        <w:t>/</w:t>
      </w:r>
      <w:proofErr w:type="spellStart"/>
      <w:r>
        <w:t>12</w:t>
      </w:r>
      <w:proofErr w:type="spellEnd"/>
      <w:r>
        <w:t>), teret u iznosu od 4.000.000,</w:t>
      </w:r>
      <w:proofErr w:type="spellStart"/>
      <w:r>
        <w:t>00</w:t>
      </w:r>
      <w:proofErr w:type="spellEnd"/>
      <w:r>
        <w:t xml:space="preserve"> kn u korist ZAGREBAČKE BANKE d.d. a temeljem Ugovora o založnom pravu (Z-</w:t>
      </w:r>
      <w:proofErr w:type="spellStart"/>
      <w:r>
        <w:t>3156</w:t>
      </w:r>
      <w:proofErr w:type="spellEnd"/>
      <w:r>
        <w:t>/</w:t>
      </w:r>
      <w:proofErr w:type="spellStart"/>
      <w:r>
        <w:t>12</w:t>
      </w:r>
      <w:proofErr w:type="spellEnd"/>
      <w:r>
        <w:t>), teret u iznosu od 1.500.000,</w:t>
      </w:r>
      <w:proofErr w:type="spellStart"/>
      <w:r>
        <w:t>00</w:t>
      </w:r>
      <w:proofErr w:type="spellEnd"/>
      <w:r>
        <w:t xml:space="preserve"> kn a temeljem </w:t>
      </w:r>
      <w:proofErr w:type="spellStart"/>
      <w:r>
        <w:t>solemniziranog</w:t>
      </w:r>
      <w:proofErr w:type="spellEnd"/>
      <w:r>
        <w:t xml:space="preserve"> Ugovora o založnom pravu u korist ZAGREBAČKE BANKE d.d. (Z-</w:t>
      </w:r>
      <w:proofErr w:type="spellStart"/>
      <w:r>
        <w:t>3363</w:t>
      </w:r>
      <w:proofErr w:type="spellEnd"/>
      <w:r>
        <w:t>/</w:t>
      </w:r>
      <w:proofErr w:type="spellStart"/>
      <w:r>
        <w:t>12</w:t>
      </w:r>
      <w:proofErr w:type="spellEnd"/>
      <w:r>
        <w:t>).</w:t>
      </w:r>
    </w:p>
    <w:p w:rsidR="006978DF" w:rsidRDefault="006978DF" w:rsidP="006978DF">
      <w:pPr>
        <w:rPr>
          <w:lang w:val="pl-PL"/>
        </w:rPr>
      </w:pPr>
      <w:r>
        <w:rPr>
          <w:lang w:val="pl-PL"/>
        </w:rPr>
        <w:t xml:space="preserve">Predmetna nekretnina je prodana na javnoj družbi, kupcu </w:t>
      </w:r>
      <w:proofErr w:type="spellStart"/>
      <w:r>
        <w:t>TEHNOGUMA</w:t>
      </w:r>
      <w:proofErr w:type="spellEnd"/>
      <w:r>
        <w:t xml:space="preserve"> d.o.o., Zagreb, Obrtnička 1.,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38867318277</w:t>
      </w:r>
      <w:proofErr w:type="spellEnd"/>
      <w:r>
        <w:t>, koji kupac je u cijelosti isplatio kupoprodajnu cijenu.</w:t>
      </w:r>
    </w:p>
    <w:p w:rsidR="006978DF" w:rsidRDefault="006978DF" w:rsidP="006978DF">
      <w:pPr>
        <w:rPr>
          <w:lang w:val="pl-PL"/>
        </w:rPr>
      </w:pPr>
      <w:r>
        <w:rPr>
          <w:lang w:val="pl-PL"/>
        </w:rPr>
        <w:t>III. RADNJE KOJE ĆE SE PODUZETI U NAREDNOM RAZDOBLJU</w:t>
      </w:r>
    </w:p>
    <w:p w:rsidR="006978DF" w:rsidRDefault="006978DF" w:rsidP="006978DF">
      <w:pPr>
        <w:rPr>
          <w:lang w:val="pl-PL"/>
        </w:rPr>
      </w:pPr>
      <w:r>
        <w:rPr>
          <w:lang w:val="pl-PL"/>
        </w:rPr>
        <w:t>Stečajni upravitelj će predložiti zakazivanje ročišta za diobu.</w:t>
      </w:r>
    </w:p>
    <w:p w:rsidR="006978DF" w:rsidRDefault="006978DF" w:rsidP="006978DF">
      <w:pPr>
        <w:rPr>
          <w:lang w:val="pl-PL"/>
        </w:rPr>
      </w:pPr>
    </w:p>
    <w:p w:rsidR="006978DF" w:rsidRDefault="006978DF" w:rsidP="006978DF">
      <w:pPr>
        <w:rPr>
          <w:lang w:val="pl-PL"/>
        </w:rPr>
      </w:pPr>
      <w:r>
        <w:rPr>
          <w:lang w:val="pl-PL"/>
        </w:rPr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Stečajni upravitelj</w:t>
      </w:r>
    </w:p>
    <w:p w:rsidR="006978DF" w:rsidRDefault="006978DF" w:rsidP="006978DF">
      <w:pPr>
        <w:rPr>
          <w:lang w:val="pl-PL"/>
        </w:rPr>
      </w:pPr>
      <w:r>
        <w:rPr>
          <w:lang w:val="pl-PL"/>
        </w:rPr>
        <w:t>Zagreb,  14. studeni 2016.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</w:t>
      </w:r>
      <w:r>
        <w:rPr>
          <w:lang w:val="pl-PL"/>
        </w:rPr>
        <w:tab/>
        <w:t xml:space="preserve">odv.Rajka Jagmarević </w:t>
      </w:r>
    </w:p>
    <w:p w:rsidR="006978DF" w:rsidRDefault="006978DF" w:rsidP="006978DF">
      <w:pPr>
        <w:rPr>
          <w:rFonts w:ascii="Calibri" w:hAnsi="Calibri"/>
          <w:sz w:val="22"/>
          <w:szCs w:val="22"/>
          <w:lang w:val="pl-PL"/>
        </w:rPr>
      </w:pPr>
    </w:p>
    <w:p w:rsidR="00A272CB" w:rsidRDefault="00A272CB" w:rsidP="00A272CB">
      <w:pPr>
        <w:rPr>
          <w:b/>
          <w:bCs/>
        </w:rPr>
      </w:pPr>
    </w:p>
    <w:sectPr w:rsidR="00A272CB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D6A" w:rsidRDefault="00AA2D6A">
      <w:r>
        <w:separator/>
      </w:r>
    </w:p>
  </w:endnote>
  <w:endnote w:type="continuationSeparator" w:id="0">
    <w:p w:rsidR="00AA2D6A" w:rsidRDefault="00AA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D6A" w:rsidRDefault="00AA2D6A">
      <w:r>
        <w:separator/>
      </w:r>
    </w:p>
  </w:footnote>
  <w:footnote w:type="continuationSeparator" w:id="0">
    <w:p w:rsidR="00AA2D6A" w:rsidRDefault="00AA2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DD2" w:rsidRDefault="00AF2DD2" w:rsidP="008F5C2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DD2" w:rsidRDefault="00AF2DD2" w:rsidP="008F5C2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0A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A272CB">
      <w:t>St-</w:t>
    </w:r>
    <w:proofErr w:type="spellStart"/>
    <w:r w:rsidR="009D5878">
      <w:t>1287</w:t>
    </w:r>
    <w:proofErr w:type="spellEnd"/>
    <w:r w:rsidR="009D5878">
      <w:t>/</w:t>
    </w:r>
    <w:proofErr w:type="spellStart"/>
    <w:r w:rsidR="009D5878">
      <w:t>13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ascii="Wingdings" w:hAnsi="Wingdings" w:hint="default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ascii="Wingdings" w:hAnsi="Wingdings" w:hint="default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ascii="Wingdings" w:hAnsi="Wingdings" w:hint="default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1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ascii="Wingdings" w:hAnsi="Wingdings" w:hint="default"/>
      </w:rPr>
    </w:lvl>
  </w:abstractNum>
  <w:abstractNum w:abstractNumId="25">
    <w:nsid w:val="77CB0314"/>
    <w:multiLevelType w:val="singleLevel"/>
    <w:tmpl w:val="A1A818A0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6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7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0"/>
  </w:num>
  <w:num w:numId="4">
    <w:abstractNumId w:val="27"/>
  </w:num>
  <w:num w:numId="5">
    <w:abstractNumId w:val="8"/>
  </w:num>
  <w:num w:numId="6">
    <w:abstractNumId w:val="23"/>
  </w:num>
  <w:num w:numId="7">
    <w:abstractNumId w:val="7"/>
  </w:num>
  <w:num w:numId="8">
    <w:abstractNumId w:val="21"/>
  </w:num>
  <w:num w:numId="9">
    <w:abstractNumId w:val="15"/>
  </w:num>
  <w:num w:numId="10">
    <w:abstractNumId w:val="12"/>
  </w:num>
  <w:num w:numId="11">
    <w:abstractNumId w:val="3"/>
  </w:num>
  <w:num w:numId="12">
    <w:abstractNumId w:val="19"/>
  </w:num>
  <w:num w:numId="13">
    <w:abstractNumId w:val="26"/>
  </w:num>
  <w:num w:numId="14">
    <w:abstractNumId w:val="24"/>
  </w:num>
  <w:num w:numId="15">
    <w:abstractNumId w:val="11"/>
  </w:num>
  <w:num w:numId="16">
    <w:abstractNumId w:val="20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5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697D"/>
    <w:rsid w:val="000B0152"/>
    <w:rsid w:val="000B5305"/>
    <w:rsid w:val="000C5B59"/>
    <w:rsid w:val="000C61BC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6382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7380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978DF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F87"/>
    <w:rsid w:val="00A1689E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83B"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unhideWhenUsed/>
    <w:rsid w:val="005F3D83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5F3D83"/>
    <w:rPr>
      <w:sz w:val="24"/>
      <w:szCs w:val="24"/>
    </w:rPr>
  </w:style>
  <w:style w:type="paragraph" w:styleId="Naslov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type="character" w:customStyle="1" w:styleId="NaslovChar">
    <w:name w:val="Naslov Char"/>
    <w:basedOn w:val="Zadanifontodlomka"/>
    <w:link w:val="Naslov"/>
    <w:rsid w:val="00A272CB"/>
    <w:rPr>
      <w:b/>
      <w:sz w:val="22"/>
    </w:rPr>
  </w:style>
  <w:style w:type="paragraph" w:customStyle="1" w:styleId="Table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Naglaeno">
    <w:name w:val="Strong"/>
    <w:qFormat/>
    <w:rsid w:val="00A272CB"/>
    <w:rPr>
      <w:b/>
      <w:bCs/>
    </w:rPr>
  </w:style>
  <w:style w:type="paragraph" w:customStyle="1" w:styleId="Textbody">
    <w:name w:val="Text body"/>
    <w:basedOn w:val="Normal"/>
    <w:rsid w:val="006978DF"/>
    <w:pPr>
      <w:suppressAutoHyphens/>
      <w:autoSpaceDN w:val="0"/>
      <w:spacing w:after="120"/>
    </w:pPr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83B"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unhideWhenUsed/>
    <w:rsid w:val="005F3D83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5F3D83"/>
    <w:rPr>
      <w:sz w:val="24"/>
      <w:szCs w:val="24"/>
    </w:rPr>
  </w:style>
  <w:style w:type="paragraph" w:styleId="Naslov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type="character" w:customStyle="1" w:styleId="NaslovChar">
    <w:name w:val="Naslov Char"/>
    <w:basedOn w:val="Zadanifontodlomka"/>
    <w:link w:val="Naslov"/>
    <w:rsid w:val="00A272CB"/>
    <w:rPr>
      <w:b/>
      <w:sz w:val="22"/>
    </w:rPr>
  </w:style>
  <w:style w:type="paragraph" w:customStyle="1" w:styleId="Table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Naglaeno">
    <w:name w:val="Strong"/>
    <w:qFormat/>
    <w:rsid w:val="00A272CB"/>
    <w:rPr>
      <w:b/>
      <w:bCs/>
    </w:rPr>
  </w:style>
  <w:style w:type="paragraph" w:customStyle="1" w:styleId="Textbody">
    <w:name w:val="Text body"/>
    <w:basedOn w:val="Normal"/>
    <w:rsid w:val="006978DF"/>
    <w:pPr>
      <w:suppressAutoHyphens/>
      <w:autoSpaceDN w:val="0"/>
      <w:spacing w:after="120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Valentina Delač</cp:lastModifiedBy>
  <cp:revision>2</cp:revision>
  <cp:lastPrinted>2016-10-18T11:04:00Z</cp:lastPrinted>
  <dcterms:created xsi:type="dcterms:W3CDTF">2016-11-24T13:33:00Z</dcterms:created>
  <dcterms:modified xsi:type="dcterms:W3CDTF">2016-11-24T13:33:00Z</dcterms:modified>
</cp:coreProperties>
</file>